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6F" w:rsidRPr="003E156F" w:rsidRDefault="003E156F" w:rsidP="003E156F">
      <w:pPr>
        <w:spacing w:after="0"/>
        <w:rPr>
          <w:b/>
          <w:sz w:val="28"/>
          <w:szCs w:val="28"/>
        </w:rPr>
      </w:pPr>
      <w:r w:rsidRPr="003E156F">
        <w:rPr>
          <w:b/>
          <w:sz w:val="28"/>
          <w:szCs w:val="28"/>
        </w:rPr>
        <w:t>2018 Mad Dog Series</w:t>
      </w:r>
    </w:p>
    <w:p w:rsidR="003E156F" w:rsidRDefault="003E156F" w:rsidP="003E156F">
      <w:pPr>
        <w:spacing w:after="0"/>
      </w:pPr>
      <w:r>
        <w:t>Bob Grable</w:t>
      </w:r>
    </w:p>
    <w:p w:rsidR="003E156F" w:rsidRDefault="003E156F" w:rsidP="003E156F">
      <w:pPr>
        <w:spacing w:after="0"/>
      </w:pPr>
    </w:p>
    <w:p w:rsidR="003E156F" w:rsidRDefault="003E156F" w:rsidP="003E156F">
      <w:pPr>
        <w:spacing w:after="0"/>
      </w:pPr>
      <w:r>
        <w:t xml:space="preserve">A core group of regular riders on the Mad Dog Series (TMD) recently met and decided on a new format for TMD going forward.  With this change I volunteered to be the 2018 Tour Director.  Although we enjoyed the old format, the role of Tour Director had become quite a burden with complex rules &amp; scoring system, coordination of materials for scorekeeping, associated communication updates, etc.  </w:t>
      </w:r>
      <w:r w:rsidR="000E77F2">
        <w:t xml:space="preserve">Our aim was to keep the century ride format for those of us who enjoy riding long distances over great local courses in a safe setting with riders they enjoy being around.  </w:t>
      </w:r>
      <w:r>
        <w:t xml:space="preserve">We decided to change TMD with the following new format – </w:t>
      </w:r>
    </w:p>
    <w:p w:rsidR="00FD71A8" w:rsidRDefault="00FD71A8" w:rsidP="003E156F">
      <w:pPr>
        <w:spacing w:after="0"/>
      </w:pPr>
    </w:p>
    <w:p w:rsidR="00FD71A8" w:rsidRDefault="0052578F" w:rsidP="00FD71A8">
      <w:pPr>
        <w:pStyle w:val="ListParagraph"/>
        <w:numPr>
          <w:ilvl w:val="0"/>
          <w:numId w:val="1"/>
        </w:numPr>
        <w:spacing w:after="0"/>
      </w:pPr>
      <w:r>
        <w:t>21 century rides</w:t>
      </w:r>
      <w:r w:rsidR="00E12AA6">
        <w:t>.</w:t>
      </w:r>
    </w:p>
    <w:p w:rsidR="0052578F" w:rsidRDefault="0052578F" w:rsidP="00FD71A8">
      <w:pPr>
        <w:pStyle w:val="ListParagraph"/>
        <w:numPr>
          <w:ilvl w:val="0"/>
          <w:numId w:val="1"/>
        </w:numPr>
        <w:spacing w:after="0"/>
      </w:pPr>
      <w:r>
        <w:t>If a rider completes 10 century rides they earn a Mad Dog jersey</w:t>
      </w:r>
      <w:r w:rsidR="00E12AA6">
        <w:t>.</w:t>
      </w:r>
    </w:p>
    <w:p w:rsidR="0052578F" w:rsidRDefault="0052578F" w:rsidP="00FD71A8">
      <w:pPr>
        <w:pStyle w:val="ListParagraph"/>
        <w:numPr>
          <w:ilvl w:val="0"/>
          <w:numId w:val="1"/>
        </w:numPr>
        <w:spacing w:after="0"/>
      </w:pPr>
      <w:r>
        <w:t>No scorekeeping to determine winners by end of season</w:t>
      </w:r>
      <w:r w:rsidR="00E12AA6">
        <w:t>.</w:t>
      </w:r>
    </w:p>
    <w:p w:rsidR="0052578F" w:rsidRDefault="0052578F" w:rsidP="00FD71A8">
      <w:pPr>
        <w:pStyle w:val="ListParagraph"/>
        <w:numPr>
          <w:ilvl w:val="0"/>
          <w:numId w:val="1"/>
        </w:numPr>
        <w:spacing w:after="0"/>
      </w:pPr>
      <w:r>
        <w:t>The sign-up sheets will determine who completed the ride</w:t>
      </w:r>
      <w:r w:rsidR="00E12AA6">
        <w:t>.</w:t>
      </w:r>
    </w:p>
    <w:p w:rsidR="0052578F" w:rsidRDefault="0052578F" w:rsidP="00FD71A8">
      <w:pPr>
        <w:pStyle w:val="ListParagraph"/>
        <w:numPr>
          <w:ilvl w:val="0"/>
          <w:numId w:val="1"/>
        </w:numPr>
        <w:spacing w:after="0"/>
      </w:pPr>
      <w:r>
        <w:t xml:space="preserve">No requirement to ride </w:t>
      </w:r>
      <w:r w:rsidR="00755DE3">
        <w:t>the first 5 or last 5 centuries to qualify for the Mad Dog jersey</w:t>
      </w:r>
      <w:r w:rsidR="00E12AA6">
        <w:t>.</w:t>
      </w:r>
    </w:p>
    <w:p w:rsidR="00755DE3" w:rsidRDefault="00755DE3" w:rsidP="00FD71A8">
      <w:pPr>
        <w:pStyle w:val="ListParagraph"/>
        <w:numPr>
          <w:ilvl w:val="0"/>
          <w:numId w:val="1"/>
        </w:numPr>
        <w:spacing w:after="0"/>
      </w:pPr>
      <w:r>
        <w:t>No prologue or time trials</w:t>
      </w:r>
      <w:r w:rsidR="00E12AA6">
        <w:t>.</w:t>
      </w:r>
    </w:p>
    <w:p w:rsidR="00755DE3" w:rsidRDefault="00755DE3" w:rsidP="00FD71A8">
      <w:pPr>
        <w:pStyle w:val="ListParagraph"/>
        <w:numPr>
          <w:ilvl w:val="0"/>
          <w:numId w:val="1"/>
        </w:numPr>
        <w:spacing w:after="0"/>
      </w:pPr>
      <w:r>
        <w:t>Riders must be century fit and capable of riding a 14 mph pace under normal conditions</w:t>
      </w:r>
      <w:r w:rsidR="00E12AA6">
        <w:t>.</w:t>
      </w:r>
    </w:p>
    <w:p w:rsidR="00755DE3" w:rsidRDefault="00755DE3" w:rsidP="00FD71A8">
      <w:pPr>
        <w:pStyle w:val="ListParagraph"/>
        <w:numPr>
          <w:ilvl w:val="0"/>
          <w:numId w:val="1"/>
        </w:numPr>
        <w:spacing w:after="0"/>
      </w:pPr>
      <w:r>
        <w:t>Riders who ride slower than 14 mph are welcome to ride</w:t>
      </w:r>
      <w:r w:rsidR="00E12AA6">
        <w:t>.  They must be self supported as the ride captain will not be responsible for sweeping riders who cannot maintain the minimum pace.</w:t>
      </w:r>
    </w:p>
    <w:p w:rsidR="00E12AA6" w:rsidRDefault="00E12AA6" w:rsidP="00FD71A8">
      <w:pPr>
        <w:pStyle w:val="ListParagraph"/>
        <w:numPr>
          <w:ilvl w:val="0"/>
          <w:numId w:val="1"/>
        </w:numPr>
        <w:spacing w:after="0"/>
      </w:pPr>
      <w:r>
        <w:t>We will not schedule back-up ride dates on the LBC schedule.  It will be the ride captain’s call to cancel the ride</w:t>
      </w:r>
      <w:r w:rsidR="00C064EE">
        <w:t>.</w:t>
      </w:r>
    </w:p>
    <w:p w:rsidR="00E12AA6" w:rsidRDefault="00E12AA6" w:rsidP="00FD71A8">
      <w:pPr>
        <w:pStyle w:val="ListParagraph"/>
        <w:numPr>
          <w:ilvl w:val="0"/>
          <w:numId w:val="1"/>
        </w:numPr>
        <w:spacing w:after="0"/>
      </w:pPr>
      <w:r>
        <w:t xml:space="preserve">The OKHT and Horsey Hundred </w:t>
      </w:r>
      <w:r w:rsidR="00C064EE">
        <w:t xml:space="preserve">century rides </w:t>
      </w:r>
      <w:r>
        <w:t>will serve as bonus stages</w:t>
      </w:r>
      <w:r w:rsidR="00C064EE">
        <w:t xml:space="preserve"> and count towards the ride requirement of 10 to earn a jersey. </w:t>
      </w:r>
    </w:p>
    <w:p w:rsidR="00C064EE" w:rsidRDefault="00C064EE" w:rsidP="00C064EE">
      <w:pPr>
        <w:spacing w:after="0"/>
      </w:pPr>
    </w:p>
    <w:p w:rsidR="00C064EE" w:rsidRDefault="00C064EE" w:rsidP="00C064EE">
      <w:pPr>
        <w:spacing w:after="0"/>
      </w:pPr>
      <w:r>
        <w:t>The 2018 season begins in March and will run through October.</w:t>
      </w:r>
      <w:bookmarkStart w:id="0" w:name="_GoBack"/>
      <w:bookmarkEnd w:id="0"/>
    </w:p>
    <w:p w:rsidR="003E156F" w:rsidRDefault="003E156F" w:rsidP="003E156F">
      <w:pPr>
        <w:spacing w:after="0"/>
      </w:pPr>
    </w:p>
    <w:sectPr w:rsidR="003E156F" w:rsidSect="00CA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459"/>
    <w:multiLevelType w:val="hybridMultilevel"/>
    <w:tmpl w:val="BF5A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56F"/>
    <w:rsid w:val="000E77F2"/>
    <w:rsid w:val="00202005"/>
    <w:rsid w:val="003E156F"/>
    <w:rsid w:val="0052578F"/>
    <w:rsid w:val="00755DE3"/>
    <w:rsid w:val="00C064EE"/>
    <w:rsid w:val="00CA3E34"/>
    <w:rsid w:val="00E12AA6"/>
    <w:rsid w:val="00ED1A67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Grable</dc:creator>
  <cp:lastModifiedBy>Windows User</cp:lastModifiedBy>
  <cp:revision>2</cp:revision>
  <dcterms:created xsi:type="dcterms:W3CDTF">2017-12-28T02:31:00Z</dcterms:created>
  <dcterms:modified xsi:type="dcterms:W3CDTF">2017-12-28T02:31:00Z</dcterms:modified>
</cp:coreProperties>
</file>